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5CB" w:rsidRDefault="00A015CB" w:rsidP="00A015CB">
      <w:pPr>
        <w:spacing w:line="276" w:lineRule="auto"/>
        <w:jc w:val="center"/>
        <w:rPr>
          <w:rFonts w:ascii="Palatino Linotype" w:eastAsia="Batang" w:hAnsi="Palatino Linotype" w:cs="Arial"/>
          <w:b/>
          <w:color w:val="FF0000"/>
          <w:sz w:val="28"/>
          <w:szCs w:val="28"/>
        </w:rPr>
      </w:pPr>
      <w:r>
        <w:rPr>
          <w:rFonts w:ascii="Palatino Linotype" w:eastAsia="Batang" w:hAnsi="Palatino Linotype" w:cs="Arial"/>
          <w:b/>
          <w:noProof/>
          <w:color w:val="FF0000"/>
          <w:sz w:val="28"/>
          <w:szCs w:val="28"/>
          <w:lang w:eastAsia="el-GR"/>
        </w:rPr>
        <w:drawing>
          <wp:inline distT="0" distB="0" distL="0" distR="0">
            <wp:extent cx="1748335" cy="819150"/>
            <wp:effectExtent l="19050" t="0" r="4265" b="0"/>
            <wp:docPr id="1" name="Εικόνα 1" descr="C:\Valila-new\ΑΚΑΔΗΜΙΑ ΘΕΟΛΟΓΙΚΩΝ ΣΠΟΥΔΩΝ\2016-2017\LOGO_GR_anef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Valila-new\ΑΚΑΔΗΜΙΑ ΘΕΟΛΟΓΙΚΩΝ ΣΠΟΥΔΩΝ\2016-2017\LOGO_GR_anef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33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5CB" w:rsidRDefault="00A015CB" w:rsidP="00A015CB">
      <w:pPr>
        <w:spacing w:line="276" w:lineRule="auto"/>
        <w:rPr>
          <w:rFonts w:ascii="Palatino Linotype" w:eastAsia="Batang" w:hAnsi="Palatino Linotype" w:cs="Arial"/>
          <w:b/>
          <w:color w:val="FF0000"/>
          <w:sz w:val="28"/>
          <w:szCs w:val="28"/>
        </w:rPr>
      </w:pPr>
    </w:p>
    <w:p w:rsidR="00A015CB" w:rsidRDefault="00A015CB" w:rsidP="00A015CB">
      <w:pPr>
        <w:spacing w:line="276" w:lineRule="auto"/>
        <w:rPr>
          <w:rFonts w:ascii="Palatino Linotype" w:eastAsia="Batang" w:hAnsi="Palatino Linotype" w:cs="Arial"/>
          <w:b/>
          <w:color w:val="FF0000"/>
          <w:sz w:val="28"/>
          <w:szCs w:val="28"/>
        </w:rPr>
      </w:pPr>
    </w:p>
    <w:p w:rsidR="00A015CB" w:rsidRDefault="00A015CB" w:rsidP="00A015CB">
      <w:pPr>
        <w:spacing w:line="276" w:lineRule="auto"/>
        <w:rPr>
          <w:rFonts w:ascii="Palatino Linotype" w:eastAsia="Batang" w:hAnsi="Palatino Linotype" w:cs="Arial"/>
          <w:b/>
          <w:color w:val="FF0000"/>
          <w:sz w:val="28"/>
          <w:szCs w:val="28"/>
        </w:rPr>
      </w:pPr>
    </w:p>
    <w:p w:rsidR="00A015CB" w:rsidRPr="00A015CB" w:rsidRDefault="00A015CB" w:rsidP="00A015CB">
      <w:pPr>
        <w:spacing w:line="276" w:lineRule="auto"/>
        <w:rPr>
          <w:rFonts w:ascii="Palatino Linotype" w:eastAsia="Batang" w:hAnsi="Palatino Linotype" w:cs="Arial"/>
          <w:b/>
          <w:color w:val="FF0000"/>
          <w:sz w:val="28"/>
          <w:szCs w:val="28"/>
        </w:rPr>
      </w:pPr>
      <w:r w:rsidRPr="00A015CB">
        <w:rPr>
          <w:rFonts w:ascii="Palatino Linotype" w:eastAsia="Batang" w:hAnsi="Palatino Linotype" w:cs="Arial"/>
          <w:b/>
          <w:color w:val="FF0000"/>
          <w:sz w:val="28"/>
          <w:szCs w:val="28"/>
        </w:rPr>
        <w:t>Συμμετοχή για το Διεθνές Συνέδριο</w:t>
      </w:r>
    </w:p>
    <w:p w:rsidR="00A015CB" w:rsidRPr="00A015CB" w:rsidRDefault="00A015CB" w:rsidP="00A015CB">
      <w:pPr>
        <w:spacing w:line="276" w:lineRule="auto"/>
        <w:rPr>
          <w:rFonts w:ascii="Palatino Linotype" w:eastAsia="Batang" w:hAnsi="Palatino Linotype" w:cs="Arial"/>
          <w:b/>
          <w:color w:val="FF0000"/>
          <w:sz w:val="28"/>
          <w:szCs w:val="28"/>
        </w:rPr>
      </w:pPr>
      <w:r w:rsidRPr="00A015CB">
        <w:rPr>
          <w:rFonts w:ascii="Palatino Linotype" w:eastAsia="Batang" w:hAnsi="Palatino Linotype" w:cs="Arial"/>
          <w:b/>
          <w:color w:val="FF0000"/>
          <w:sz w:val="28"/>
          <w:szCs w:val="28"/>
        </w:rPr>
        <w:t xml:space="preserve"> «Ορθόδοξη ερμηνευτική της Καινής Διαθήκης : Ιστορία, θεωρία, προοπτικές»,</w:t>
      </w:r>
    </w:p>
    <w:p w:rsidR="00A015CB" w:rsidRPr="00A015CB" w:rsidRDefault="00A015CB" w:rsidP="00A015CB">
      <w:pPr>
        <w:spacing w:line="276" w:lineRule="auto"/>
        <w:rPr>
          <w:rFonts w:ascii="Palatino Linotype" w:eastAsia="Batang" w:hAnsi="Palatino Linotype" w:cs="Arial"/>
          <w:b/>
          <w:color w:val="FF0000"/>
          <w:sz w:val="28"/>
          <w:szCs w:val="28"/>
        </w:rPr>
      </w:pPr>
      <w:r w:rsidRPr="00A015CB">
        <w:rPr>
          <w:rFonts w:ascii="Palatino Linotype" w:eastAsia="Batang" w:hAnsi="Palatino Linotype" w:cs="Arial"/>
          <w:b/>
          <w:color w:val="FF0000"/>
          <w:sz w:val="28"/>
          <w:szCs w:val="28"/>
        </w:rPr>
        <w:t xml:space="preserve"> 11-14 Μαΐου 2017, </w:t>
      </w:r>
    </w:p>
    <w:p w:rsidR="00A015CB" w:rsidRPr="00A015CB" w:rsidRDefault="00A015CB" w:rsidP="00A015CB">
      <w:pPr>
        <w:spacing w:line="276" w:lineRule="auto"/>
        <w:rPr>
          <w:rFonts w:ascii="Palatino Linotype" w:eastAsia="Batang" w:hAnsi="Palatino Linotype" w:cs="Arial"/>
          <w:b/>
          <w:color w:val="2B4C73"/>
          <w:sz w:val="28"/>
          <w:szCs w:val="28"/>
        </w:rPr>
      </w:pPr>
      <w:r w:rsidRPr="00A015CB">
        <w:rPr>
          <w:rFonts w:ascii="Palatino Linotype" w:eastAsia="Batang" w:hAnsi="Palatino Linotype" w:cs="Arial"/>
          <w:b/>
          <w:color w:val="FF0000"/>
          <w:sz w:val="28"/>
          <w:szCs w:val="28"/>
        </w:rPr>
        <w:t xml:space="preserve">Ξενοδοχείο </w:t>
      </w:r>
      <w:proofErr w:type="spellStart"/>
      <w:r w:rsidRPr="00A015CB">
        <w:rPr>
          <w:rFonts w:ascii="Palatino Linotype" w:eastAsia="Batang" w:hAnsi="Palatino Linotype" w:cs="Arial"/>
          <w:b/>
          <w:color w:val="FF0000"/>
          <w:sz w:val="28"/>
          <w:szCs w:val="28"/>
        </w:rPr>
        <w:t>Πάρκ</w:t>
      </w:r>
      <w:proofErr w:type="spellEnd"/>
      <w:r>
        <w:rPr>
          <w:rFonts w:ascii="Palatino Linotype" w:eastAsia="Batang" w:hAnsi="Palatino Linotype" w:cs="Arial"/>
          <w:b/>
          <w:color w:val="FF0000"/>
          <w:sz w:val="28"/>
          <w:szCs w:val="28"/>
        </w:rPr>
        <w:t xml:space="preserve">, </w:t>
      </w:r>
      <w:r w:rsidRPr="00A015CB">
        <w:rPr>
          <w:rFonts w:ascii="Palatino Linotype" w:eastAsia="Batang" w:hAnsi="Palatino Linotype" w:cs="Arial"/>
          <w:b/>
          <w:color w:val="FF0000"/>
          <w:sz w:val="28"/>
          <w:szCs w:val="28"/>
        </w:rPr>
        <w:t xml:space="preserve"> Βόλος</w:t>
      </w:r>
      <w:r w:rsidRPr="00A015CB">
        <w:rPr>
          <w:rFonts w:ascii="Palatino Linotype" w:eastAsia="Batang" w:hAnsi="Palatino Linotype" w:cs="Arial"/>
          <w:b/>
          <w:color w:val="2B4C73"/>
          <w:sz w:val="28"/>
          <w:szCs w:val="28"/>
        </w:rPr>
        <w:t xml:space="preserve"> </w:t>
      </w:r>
    </w:p>
    <w:p w:rsidR="00A015CB" w:rsidRPr="00A015CB" w:rsidRDefault="00A015CB" w:rsidP="00A015CB">
      <w:pPr>
        <w:spacing w:line="276" w:lineRule="auto"/>
        <w:rPr>
          <w:rFonts w:ascii="Palatino Linotype" w:eastAsia="Batang" w:hAnsi="Palatino Linotype" w:cs="Arial"/>
          <w:b/>
          <w:color w:val="2B4C73"/>
          <w:u w:val="single"/>
        </w:rPr>
      </w:pPr>
    </w:p>
    <w:p w:rsidR="00A015CB" w:rsidRPr="00A015CB" w:rsidRDefault="00A015CB" w:rsidP="00A015CB">
      <w:pPr>
        <w:spacing w:line="276" w:lineRule="auto"/>
        <w:rPr>
          <w:rFonts w:ascii="Palatino Linotype" w:eastAsia="Batang" w:hAnsi="Palatino Linotype" w:cs="Arial"/>
          <w:b/>
          <w:color w:val="2B4C73"/>
          <w:u w:val="single"/>
        </w:rPr>
      </w:pPr>
    </w:p>
    <w:p w:rsidR="00A015CB" w:rsidRPr="00A015CB" w:rsidRDefault="00A015CB" w:rsidP="00A015CB">
      <w:pPr>
        <w:spacing w:line="360" w:lineRule="auto"/>
        <w:rPr>
          <w:rFonts w:ascii="Palatino Linotype" w:hAnsi="Palatino Linotype" w:cs="Arial"/>
          <w:b/>
          <w:color w:val="2B4C73"/>
        </w:rPr>
      </w:pPr>
      <w:r>
        <w:rPr>
          <w:rFonts w:ascii="Palatino Linotype" w:hAnsi="Palatino Linotype" w:cs="Arial"/>
          <w:b/>
          <w:color w:val="2B4C73"/>
        </w:rPr>
        <w:t xml:space="preserve">Α. </w:t>
      </w:r>
      <w:r w:rsidRPr="00A015CB">
        <w:rPr>
          <w:rFonts w:ascii="Palatino Linotype" w:hAnsi="Palatino Linotype" w:cs="Arial"/>
          <w:b/>
          <w:color w:val="2B4C73"/>
        </w:rPr>
        <w:t>Εγγραφή</w:t>
      </w:r>
      <w:r>
        <w:rPr>
          <w:rFonts w:ascii="Palatino Linotype" w:hAnsi="Palatino Linotype" w:cs="Arial"/>
          <w:b/>
          <w:color w:val="2B4C73"/>
        </w:rPr>
        <w:t>(φάκελος συνεδρίου:</w:t>
      </w:r>
      <w:r>
        <w:rPr>
          <w:rFonts w:ascii="Palatino Linotype" w:hAnsi="Palatino Linotype" w:cs="Arial"/>
          <w:b/>
          <w:color w:val="2B4C73"/>
          <w:lang w:val="en-US"/>
        </w:rPr>
        <w:t>booklet</w:t>
      </w:r>
      <w:r w:rsidRPr="00A015CB">
        <w:rPr>
          <w:rFonts w:ascii="Palatino Linotype" w:hAnsi="Palatino Linotype" w:cs="Arial"/>
          <w:b/>
          <w:color w:val="2B4C73"/>
        </w:rPr>
        <w:t xml:space="preserve">, γραφική ύλη, 2 γεύματα &amp; 2 δείπνα, </w:t>
      </w:r>
      <w:r>
        <w:rPr>
          <w:rFonts w:ascii="Palatino Linotype" w:hAnsi="Palatino Linotype" w:cs="Arial"/>
          <w:b/>
          <w:color w:val="2B4C73"/>
          <w:lang w:val="en-US"/>
        </w:rPr>
        <w:t>coffee</w:t>
      </w:r>
      <w:r w:rsidRPr="00A015CB">
        <w:rPr>
          <w:rFonts w:ascii="Palatino Linotype" w:hAnsi="Palatino Linotype" w:cs="Arial"/>
          <w:b/>
          <w:color w:val="2B4C73"/>
        </w:rPr>
        <w:t>-</w:t>
      </w:r>
      <w:r>
        <w:rPr>
          <w:rFonts w:ascii="Palatino Linotype" w:hAnsi="Palatino Linotype" w:cs="Arial"/>
          <w:b/>
          <w:color w:val="2B4C73"/>
          <w:lang w:val="en-US"/>
        </w:rPr>
        <w:t>breaks</w:t>
      </w:r>
      <w:r w:rsidRPr="00A015CB">
        <w:rPr>
          <w:rFonts w:ascii="Palatino Linotype" w:hAnsi="Palatino Linotype" w:cs="Arial"/>
          <w:b/>
          <w:color w:val="2B4C73"/>
        </w:rPr>
        <w:t>): 70 € ανά άτομο.</w:t>
      </w:r>
    </w:p>
    <w:p w:rsidR="00A015CB" w:rsidRPr="00A015CB" w:rsidRDefault="00A015CB" w:rsidP="00A015CB">
      <w:pPr>
        <w:spacing w:line="360" w:lineRule="auto"/>
        <w:rPr>
          <w:rFonts w:ascii="Palatino Linotype" w:hAnsi="Palatino Linotype" w:cs="Arial"/>
          <w:b/>
          <w:color w:val="2B4C73"/>
        </w:rPr>
      </w:pPr>
      <w:r>
        <w:rPr>
          <w:rFonts w:ascii="Palatino Linotype" w:hAnsi="Palatino Linotype" w:cs="Arial"/>
          <w:b/>
          <w:color w:val="2B4C73"/>
        </w:rPr>
        <w:t xml:space="preserve">Β. </w:t>
      </w:r>
      <w:r w:rsidRPr="00A015CB">
        <w:rPr>
          <w:rFonts w:ascii="Palatino Linotype" w:hAnsi="Palatino Linotype" w:cs="Arial"/>
          <w:b/>
          <w:color w:val="2B4C73"/>
        </w:rPr>
        <w:t xml:space="preserve">Εγγραφή </w:t>
      </w:r>
      <w:r w:rsidRPr="00A015CB">
        <w:rPr>
          <w:rFonts w:ascii="Palatino Linotype" w:hAnsi="Palatino Linotype" w:cs="Arial"/>
          <w:b/>
          <w:color w:val="2B4C73"/>
          <w:u w:val="single"/>
        </w:rPr>
        <w:t>χωρίς</w:t>
      </w:r>
      <w:r w:rsidRPr="00A015CB">
        <w:rPr>
          <w:rFonts w:ascii="Palatino Linotype" w:hAnsi="Palatino Linotype" w:cs="Arial"/>
          <w:b/>
          <w:color w:val="2B4C73"/>
        </w:rPr>
        <w:t xml:space="preserve"> γεύματα </w:t>
      </w:r>
      <w:r>
        <w:rPr>
          <w:rFonts w:ascii="Palatino Linotype" w:hAnsi="Palatino Linotype" w:cs="Arial"/>
          <w:b/>
          <w:color w:val="2B4C73"/>
        </w:rPr>
        <w:t>(φάκελο συνεδρίου)</w:t>
      </w:r>
      <w:r w:rsidRPr="00A015CB">
        <w:rPr>
          <w:rFonts w:ascii="Palatino Linotype" w:hAnsi="Palatino Linotype" w:cs="Arial"/>
          <w:b/>
          <w:color w:val="2B4C73"/>
        </w:rPr>
        <w:t>: 20€ ανά άτομο</w:t>
      </w:r>
    </w:p>
    <w:p w:rsidR="00A015CB" w:rsidRPr="00A015CB" w:rsidRDefault="00A015CB" w:rsidP="00A015CB">
      <w:pPr>
        <w:spacing w:line="360" w:lineRule="auto"/>
        <w:rPr>
          <w:rFonts w:ascii="Palatino Linotype" w:hAnsi="Palatino Linotype" w:cs="Arial"/>
          <w:b/>
          <w:color w:val="2B4C73"/>
        </w:rPr>
      </w:pPr>
      <w:r>
        <w:rPr>
          <w:rFonts w:ascii="Palatino Linotype" w:hAnsi="Palatino Linotype" w:cs="Arial"/>
          <w:b/>
          <w:color w:val="2B4C73"/>
        </w:rPr>
        <w:t xml:space="preserve">Γ. </w:t>
      </w:r>
      <w:r w:rsidRPr="00A015CB">
        <w:rPr>
          <w:rFonts w:ascii="Palatino Linotype" w:hAnsi="Palatino Linotype" w:cs="Arial"/>
          <w:b/>
          <w:color w:val="2B4C73"/>
        </w:rPr>
        <w:t>Ειδική τιμή για τα ζευγάρια : 100 €  το ζευγάρι</w:t>
      </w:r>
    </w:p>
    <w:p w:rsidR="00A015CB" w:rsidRDefault="00A015CB" w:rsidP="00A015CB">
      <w:pPr>
        <w:spacing w:line="360" w:lineRule="auto"/>
        <w:rPr>
          <w:rFonts w:ascii="Palatino Linotype" w:hAnsi="Palatino Linotype" w:cs="Arial"/>
          <w:b/>
          <w:color w:val="2B4C73"/>
        </w:rPr>
      </w:pPr>
      <w:r>
        <w:rPr>
          <w:rFonts w:ascii="Palatino Linotype" w:hAnsi="Palatino Linotype" w:cs="Arial"/>
          <w:b/>
          <w:color w:val="2B4C73"/>
        </w:rPr>
        <w:t xml:space="preserve">Δ. </w:t>
      </w:r>
      <w:r w:rsidRPr="00A015CB">
        <w:rPr>
          <w:rFonts w:ascii="Palatino Linotype" w:hAnsi="Palatino Linotype" w:cs="Arial"/>
          <w:b/>
          <w:color w:val="2B4C73"/>
        </w:rPr>
        <w:t xml:space="preserve">Ειδική τιμή για φοιτητές </w:t>
      </w:r>
      <w:r>
        <w:rPr>
          <w:rFonts w:ascii="Palatino Linotype" w:hAnsi="Palatino Linotype" w:cs="Arial"/>
          <w:b/>
          <w:color w:val="2B4C73"/>
        </w:rPr>
        <w:t>-εγγραφή</w:t>
      </w:r>
      <w:r w:rsidRPr="00A015CB">
        <w:rPr>
          <w:rFonts w:ascii="Palatino Linotype" w:hAnsi="Palatino Linotype" w:cs="Arial"/>
          <w:b/>
          <w:color w:val="2B4C73"/>
        </w:rPr>
        <w:t xml:space="preserve">: 50 € </w:t>
      </w:r>
    </w:p>
    <w:p w:rsidR="00A015CB" w:rsidRPr="00A015CB" w:rsidRDefault="00A015CB" w:rsidP="00A015CB">
      <w:pPr>
        <w:spacing w:line="360" w:lineRule="auto"/>
        <w:rPr>
          <w:rFonts w:ascii="Palatino Linotype" w:hAnsi="Palatino Linotype" w:cs="Arial"/>
          <w:b/>
          <w:color w:val="2B4C73"/>
        </w:rPr>
      </w:pPr>
      <w:r>
        <w:rPr>
          <w:rFonts w:ascii="Palatino Linotype" w:hAnsi="Palatino Linotype" w:cs="Arial"/>
          <w:b/>
          <w:color w:val="2B4C73"/>
        </w:rPr>
        <w:t xml:space="preserve">Ε. Απλή παρακολούθηση </w:t>
      </w:r>
      <w:r w:rsidRPr="00A015CB">
        <w:rPr>
          <w:rFonts w:ascii="Palatino Linotype" w:hAnsi="Palatino Linotype" w:cs="Arial"/>
          <w:b/>
          <w:color w:val="2B4C73"/>
          <w:u w:val="single"/>
        </w:rPr>
        <w:t>χωρίς</w:t>
      </w:r>
      <w:r>
        <w:rPr>
          <w:rFonts w:ascii="Palatino Linotype" w:hAnsi="Palatino Linotype" w:cs="Arial"/>
          <w:b/>
          <w:color w:val="2B4C73"/>
        </w:rPr>
        <w:t xml:space="preserve"> φάκελο συνεδρίου και </w:t>
      </w:r>
      <w:r w:rsidRPr="00A015CB">
        <w:rPr>
          <w:rFonts w:ascii="Palatino Linotype" w:hAnsi="Palatino Linotype" w:cs="Arial"/>
          <w:b/>
          <w:color w:val="2B4C73"/>
          <w:u w:val="single"/>
        </w:rPr>
        <w:t>χωρίς</w:t>
      </w:r>
      <w:r>
        <w:rPr>
          <w:rFonts w:ascii="Palatino Linotype" w:hAnsi="Palatino Linotype" w:cs="Arial"/>
          <w:b/>
          <w:color w:val="2B4C73"/>
        </w:rPr>
        <w:t xml:space="preserve"> γεύματα: ΔΩΡΕΑΝ</w:t>
      </w:r>
    </w:p>
    <w:p w:rsidR="00EC6021" w:rsidRPr="00A015CB" w:rsidRDefault="00EC6021" w:rsidP="00A015CB">
      <w:pPr>
        <w:spacing w:line="276" w:lineRule="auto"/>
      </w:pPr>
    </w:p>
    <w:sectPr w:rsidR="00EC6021" w:rsidRPr="00A015CB" w:rsidSect="00A015CB">
      <w:pgSz w:w="16838" w:h="11906" w:orient="landscape"/>
      <w:pgMar w:top="1276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015CB"/>
    <w:rsid w:val="001B1877"/>
    <w:rsid w:val="003D6D5C"/>
    <w:rsid w:val="004166B6"/>
    <w:rsid w:val="00A015CB"/>
    <w:rsid w:val="00C37F39"/>
    <w:rsid w:val="00EC6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5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015C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015C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416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filoktimon</dc:creator>
  <cp:keywords/>
  <dc:description/>
  <cp:lastModifiedBy>filoktimon</cp:lastModifiedBy>
  <cp:revision>2</cp:revision>
  <dcterms:created xsi:type="dcterms:W3CDTF">2017-04-26T08:53:00Z</dcterms:created>
  <dcterms:modified xsi:type="dcterms:W3CDTF">2017-04-26T09:01:00Z</dcterms:modified>
</cp:coreProperties>
</file>